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407" w14:textId="5745B46C" w:rsidR="00B3074B" w:rsidRDefault="00000000">
      <w:pPr>
        <w:spacing w:line="560" w:lineRule="exact"/>
        <w:jc w:val="center"/>
        <w:rPr>
          <w:rFonts w:ascii="宋体" w:hAnsi="宋体" w:cs="宋体" w:hint="eastAsia"/>
          <w:b/>
          <w:bCs/>
          <w:sz w:val="36"/>
          <w:szCs w:val="36"/>
        </w:rPr>
      </w:pPr>
      <w:r>
        <w:rPr>
          <w:rFonts w:ascii="宋体" w:hAnsi="宋体" w:cs="宋体" w:hint="eastAsia"/>
          <w:b/>
          <w:bCs/>
          <w:sz w:val="36"/>
          <w:szCs w:val="36"/>
        </w:rPr>
        <w:t>202</w:t>
      </w:r>
      <w:r w:rsidR="00D700F9">
        <w:rPr>
          <w:rFonts w:ascii="宋体" w:hAnsi="宋体" w:cs="宋体" w:hint="eastAsia"/>
          <w:b/>
          <w:bCs/>
          <w:sz w:val="36"/>
          <w:szCs w:val="36"/>
        </w:rPr>
        <w:t>6</w:t>
      </w:r>
      <w:r>
        <w:rPr>
          <w:rFonts w:ascii="宋体" w:hAnsi="宋体" w:cs="宋体" w:hint="eastAsia"/>
          <w:b/>
          <w:bCs/>
          <w:sz w:val="36"/>
          <w:szCs w:val="36"/>
        </w:rPr>
        <w:t>年退役大学生士兵免试专升本</w:t>
      </w:r>
    </w:p>
    <w:p w14:paraId="5471DC3A" w14:textId="77777777" w:rsidR="00B3074B" w:rsidRDefault="00000000">
      <w:pPr>
        <w:spacing w:line="560" w:lineRule="exact"/>
        <w:jc w:val="center"/>
        <w:rPr>
          <w:rFonts w:ascii="宋体" w:hAnsi="宋体" w:cs="宋体" w:hint="eastAsia"/>
          <w:b/>
          <w:bCs/>
          <w:sz w:val="36"/>
          <w:szCs w:val="36"/>
        </w:rPr>
      </w:pPr>
      <w:r>
        <w:rPr>
          <w:rFonts w:ascii="宋体" w:hAnsi="宋体" w:cs="宋体" w:hint="eastAsia"/>
          <w:b/>
          <w:bCs/>
          <w:sz w:val="36"/>
          <w:szCs w:val="36"/>
        </w:rPr>
        <w:t>应用电子技术教育专业综合考查大纲</w:t>
      </w:r>
    </w:p>
    <w:p w14:paraId="2F1A72F1" w14:textId="77777777" w:rsidR="00B3074B" w:rsidRDefault="00B3074B">
      <w:pPr>
        <w:spacing w:line="560" w:lineRule="exact"/>
        <w:ind w:firstLine="640"/>
        <w:jc w:val="center"/>
        <w:rPr>
          <w:rFonts w:ascii="黑体" w:eastAsia="黑体" w:hAnsi="华文仿宋" w:hint="eastAsia"/>
          <w:sz w:val="28"/>
          <w:szCs w:val="28"/>
        </w:rPr>
      </w:pPr>
    </w:p>
    <w:p w14:paraId="24B8412C" w14:textId="77777777" w:rsidR="00B3074B" w:rsidRDefault="00000000">
      <w:pPr>
        <w:spacing w:line="560" w:lineRule="exact"/>
        <w:ind w:firstLine="640"/>
        <w:jc w:val="center"/>
        <w:rPr>
          <w:rFonts w:ascii="黑体" w:eastAsia="黑体" w:hAnsi="华文仿宋" w:hint="eastAsia"/>
          <w:sz w:val="28"/>
          <w:szCs w:val="28"/>
        </w:rPr>
      </w:pPr>
      <w:r>
        <w:rPr>
          <w:rFonts w:ascii="黑体" w:eastAsia="黑体" w:hAnsi="华文仿宋" w:hint="eastAsia"/>
          <w:sz w:val="28"/>
          <w:szCs w:val="28"/>
        </w:rPr>
        <w:t>Ⅰ 考试性质与目的</w:t>
      </w:r>
    </w:p>
    <w:p w14:paraId="4BA9029C"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应用电子技术教育专业专升本综合考试科目为《电工电子技术》，考试目的和要求是：考核学生对放大电路的基本概念、基本知识、基本电路和基本分析方法的掌握程度和理解水平，并能灵活运用，具有比较全面的电子技术理论知识和一定的实验技能，较强的运算能力和综合运用所学知识分析问题和解决问题的能力。</w:t>
      </w:r>
    </w:p>
    <w:p w14:paraId="2DD5FB68" w14:textId="77777777" w:rsidR="00B3074B" w:rsidRDefault="00000000">
      <w:pPr>
        <w:spacing w:line="560" w:lineRule="exact"/>
        <w:ind w:firstLine="640"/>
        <w:jc w:val="center"/>
        <w:rPr>
          <w:rFonts w:ascii="黑体" w:eastAsia="黑体" w:hAnsi="华文仿宋" w:hint="eastAsia"/>
          <w:sz w:val="28"/>
          <w:szCs w:val="28"/>
        </w:rPr>
      </w:pPr>
      <w:r>
        <w:rPr>
          <w:rFonts w:ascii="黑体" w:eastAsia="黑体" w:hAnsi="华文仿宋" w:hint="eastAsia"/>
          <w:sz w:val="28"/>
          <w:szCs w:val="28"/>
        </w:rPr>
        <w:t>Ⅱ 考试形式、试卷结构及参考书</w:t>
      </w:r>
    </w:p>
    <w:p w14:paraId="051A8B5E"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1.</w:t>
      </w:r>
      <w:r>
        <w:rPr>
          <w:rFonts w:ascii="仿宋_GB2312" w:eastAsia="仿宋_GB2312" w:hAnsi="宋体" w:hint="eastAsia"/>
          <w:sz w:val="28"/>
          <w:szCs w:val="28"/>
        </w:rPr>
        <w:t>考试形式为闭卷、笔试，考试时间为120分钟，试卷满分为100分。</w:t>
      </w:r>
    </w:p>
    <w:p w14:paraId="66614CAB"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2.《电工电子技术》科目考试内容包括电路、模拟和数字三部分，电路占20%，模拟占40%，数字占40%。</w:t>
      </w:r>
    </w:p>
    <w:p w14:paraId="3DC72CD0" w14:textId="7FD36D4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3.《电工电子技术》考试参考书为浙江大学电工电子基础教学中心电工学组编，叶挺秀主编《电工电子</w:t>
      </w:r>
      <w:r w:rsidR="00D64F2F">
        <w:rPr>
          <w:rFonts w:ascii="仿宋_GB2312" w:eastAsia="仿宋_GB2312" w:hint="eastAsia"/>
          <w:sz w:val="28"/>
          <w:szCs w:val="28"/>
        </w:rPr>
        <w:t>学</w:t>
      </w:r>
      <w:r>
        <w:rPr>
          <w:rFonts w:ascii="仿宋_GB2312" w:eastAsia="仿宋_GB2312" w:hint="eastAsia"/>
          <w:sz w:val="28"/>
          <w:szCs w:val="28"/>
        </w:rPr>
        <w:t>》（第</w:t>
      </w:r>
      <w:r w:rsidR="00D64F2F">
        <w:rPr>
          <w:rFonts w:ascii="仿宋_GB2312" w:eastAsia="仿宋_GB2312" w:hint="eastAsia"/>
          <w:sz w:val="28"/>
          <w:szCs w:val="28"/>
        </w:rPr>
        <w:t>五</w:t>
      </w:r>
      <w:r>
        <w:rPr>
          <w:rFonts w:ascii="仿宋_GB2312" w:eastAsia="仿宋_GB2312" w:hint="eastAsia"/>
          <w:sz w:val="28"/>
          <w:szCs w:val="28"/>
        </w:rPr>
        <w:t>版），高等教育出版社。</w:t>
      </w:r>
    </w:p>
    <w:p w14:paraId="1D0F0899" w14:textId="77777777" w:rsidR="00B3074B" w:rsidRDefault="00B3074B">
      <w:pPr>
        <w:spacing w:line="560" w:lineRule="exact"/>
        <w:ind w:firstLine="640"/>
        <w:jc w:val="center"/>
        <w:rPr>
          <w:rFonts w:ascii="黑体" w:eastAsia="黑体" w:hAnsi="华文仿宋" w:hint="eastAsia"/>
          <w:sz w:val="28"/>
          <w:szCs w:val="28"/>
        </w:rPr>
      </w:pPr>
    </w:p>
    <w:p w14:paraId="64C991AC" w14:textId="77777777" w:rsidR="00B3074B" w:rsidRDefault="00000000">
      <w:pPr>
        <w:spacing w:line="560" w:lineRule="exact"/>
        <w:ind w:firstLine="640"/>
        <w:jc w:val="center"/>
        <w:rPr>
          <w:rFonts w:ascii="黑体" w:eastAsia="黑体" w:hAnsi="华文仿宋" w:hint="eastAsia"/>
          <w:sz w:val="28"/>
          <w:szCs w:val="28"/>
        </w:rPr>
      </w:pPr>
      <w:r>
        <w:rPr>
          <w:rFonts w:ascii="黑体" w:eastAsia="黑体" w:hAnsi="华文仿宋" w:hint="eastAsia"/>
          <w:sz w:val="28"/>
          <w:szCs w:val="28"/>
        </w:rPr>
        <w:t>Ⅲ 试题命题的原则</w:t>
      </w:r>
    </w:p>
    <w:p w14:paraId="23E66740"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作为一项选拔性考试，《电工电子技术》考试试题在设计上应具有较高的信度和效度、必要的区分度和合理的难度。</w:t>
      </w:r>
    </w:p>
    <w:p w14:paraId="5913CE14"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1.命题根据本大纲规定的考试目标和考核内容，应具有一定的覆盖面且重点突出，侧重考核考生对本学科的基本概念、基本知识和典型电路的掌握程度，以及运用所学知识解决实际问题的能力。</w:t>
      </w:r>
    </w:p>
    <w:p w14:paraId="67D5A836"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2.试题对不同能力层次要求的分数比例，识记为10%，理解40%，应用50%。</w:t>
      </w:r>
    </w:p>
    <w:p w14:paraId="0AA2FC62"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3.合理安排试题难度结构。试题难易度分为易、中、难三个等级。试卷中难易度试卷的比例，易约占20%，中约占50%，难约占30%。</w:t>
      </w:r>
    </w:p>
    <w:p w14:paraId="29B8EA22"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4.试题的题型有：填空题、单项选择题、分析计算题等。根据考核的要求，适当安排各种题型数量的比例，达到考核考生对知识点的识记、理解和运用的水平和能力。</w:t>
      </w:r>
    </w:p>
    <w:p w14:paraId="35FAEC79" w14:textId="77777777" w:rsidR="00B3074B" w:rsidRDefault="00B3074B">
      <w:pPr>
        <w:spacing w:line="560" w:lineRule="exact"/>
        <w:ind w:firstLine="640"/>
        <w:jc w:val="center"/>
        <w:rPr>
          <w:rFonts w:ascii="黑体" w:eastAsia="黑体" w:hAnsi="华文仿宋" w:hint="eastAsia"/>
          <w:sz w:val="28"/>
          <w:szCs w:val="28"/>
        </w:rPr>
      </w:pPr>
    </w:p>
    <w:p w14:paraId="764EBACA" w14:textId="77777777" w:rsidR="00B3074B" w:rsidRDefault="00000000">
      <w:pPr>
        <w:spacing w:line="560" w:lineRule="exact"/>
        <w:ind w:firstLine="640"/>
        <w:jc w:val="center"/>
        <w:rPr>
          <w:rFonts w:ascii="黑体" w:eastAsia="黑体" w:hAnsi="华文仿宋" w:hint="eastAsia"/>
          <w:sz w:val="28"/>
          <w:szCs w:val="28"/>
        </w:rPr>
      </w:pPr>
      <w:r>
        <w:rPr>
          <w:rFonts w:ascii="黑体" w:eastAsia="黑体" w:hAnsi="华文仿宋" w:hint="eastAsia"/>
          <w:sz w:val="28"/>
          <w:szCs w:val="28"/>
        </w:rPr>
        <w:t>Ⅳ《电工电子技术》考核内容和要求</w:t>
      </w:r>
    </w:p>
    <w:p w14:paraId="4560D99C"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电工电子技术》课程考核的主要内容主要包括三部分的内容：电路、模拟电路和数字电路。电路主要考核的内容是基尔霍夫定律、支路电流法、叠加定理等；模拟电路主要考核的内容是半导体器件、共射极放大电路、负反馈放大电路、集成运放、低频功放及直流稳压电源等内容的工作原理、特点及基本应用等，数字电路主要考核的主要内容是逻辑代数基础、组合电路、触发器、时序电路等。要求考生全面系统地掌握电子技术的基本概念及基本分析方法，并且能灵活运用，</w:t>
      </w:r>
      <w:r>
        <w:rPr>
          <w:rFonts w:ascii="仿宋_GB2312" w:eastAsia="仿宋_GB2312" w:hint="eastAsia"/>
          <w:sz w:val="28"/>
          <w:szCs w:val="28"/>
        </w:rPr>
        <w:t> </w:t>
      </w:r>
      <w:r>
        <w:rPr>
          <w:rFonts w:ascii="仿宋_GB2312" w:eastAsia="仿宋_GB2312" w:hint="eastAsia"/>
          <w:sz w:val="28"/>
          <w:szCs w:val="28"/>
        </w:rPr>
        <w:t>掌握数字集成电路逻辑分析设计和基本工作特点，具有较强的分析和设计电子线路的能力，具有综合运用所学知识来分析和解决实际问题的能力。</w:t>
      </w:r>
    </w:p>
    <w:p w14:paraId="2F8903D3" w14:textId="77777777" w:rsidR="00B3074B" w:rsidRDefault="00000000">
      <w:pPr>
        <w:spacing w:line="560" w:lineRule="exact"/>
        <w:ind w:firstLineChars="200" w:firstLine="560"/>
        <w:jc w:val="center"/>
        <w:rPr>
          <w:rFonts w:ascii="黑体" w:eastAsia="黑体"/>
          <w:sz w:val="28"/>
          <w:szCs w:val="28"/>
        </w:rPr>
      </w:pPr>
      <w:r>
        <w:rPr>
          <w:rFonts w:ascii="黑体" w:eastAsia="黑体" w:hint="eastAsia"/>
          <w:sz w:val="28"/>
          <w:szCs w:val="28"/>
        </w:rPr>
        <w:t>第1章 电路和电路元件</w:t>
      </w:r>
    </w:p>
    <w:p w14:paraId="36647A70"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47B9EAC9"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本章考核的目的是：考核考生对元器件特性的理解和应用。</w:t>
      </w:r>
    </w:p>
    <w:p w14:paraId="42710187"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二、考核知识点</w:t>
      </w:r>
    </w:p>
    <w:p w14:paraId="04547016"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电阻、电容、电感、独立电源、二极管、双极晶体管。</w:t>
      </w:r>
    </w:p>
    <w:p w14:paraId="365CBFE1"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lastRenderedPageBreak/>
        <w:t>三、考核要求</w:t>
      </w:r>
    </w:p>
    <w:p w14:paraId="1F39E3F2"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1.理解电流、电压及其参考方向。</w:t>
      </w:r>
    </w:p>
    <w:p w14:paraId="0AEA8027"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2.理解电阻、电容、电感、独立电源、二极管、双极晶体管特性的理解和主要参数。</w:t>
      </w:r>
    </w:p>
    <w:p w14:paraId="61430559" w14:textId="77777777" w:rsidR="00B3074B" w:rsidRDefault="00000000">
      <w:pPr>
        <w:spacing w:line="560" w:lineRule="exact"/>
        <w:ind w:firstLineChars="200" w:firstLine="560"/>
        <w:jc w:val="center"/>
        <w:rPr>
          <w:rFonts w:ascii="黑体" w:eastAsia="黑体"/>
          <w:sz w:val="28"/>
          <w:szCs w:val="28"/>
        </w:rPr>
      </w:pPr>
      <w:r>
        <w:rPr>
          <w:rFonts w:ascii="黑体" w:eastAsia="黑体" w:hint="eastAsia"/>
          <w:sz w:val="28"/>
          <w:szCs w:val="28"/>
        </w:rPr>
        <w:t>第2章 电路分析基础</w:t>
      </w:r>
    </w:p>
    <w:p w14:paraId="6331157A"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6D11C39B"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本章考核的目的是：考核考生对基尔霍夫定律、支路电流法、叠加定理的理解和应用。</w:t>
      </w:r>
    </w:p>
    <w:p w14:paraId="5D8A0CCA"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二、考核知识点</w:t>
      </w:r>
    </w:p>
    <w:p w14:paraId="1419886A"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基尔霍夫定律、支路电流法、叠加定理。</w:t>
      </w:r>
    </w:p>
    <w:p w14:paraId="3292F49E"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三、考核要求</w:t>
      </w:r>
    </w:p>
    <w:p w14:paraId="4ABF2E62"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理解并掌握</w:t>
      </w:r>
      <w:r>
        <w:rPr>
          <w:rFonts w:ascii="仿宋_GB2312" w:eastAsia="仿宋_GB2312" w:hint="eastAsia"/>
          <w:sz w:val="28"/>
          <w:szCs w:val="28"/>
        </w:rPr>
        <w:t>基尔霍夫定律、支路电流法、叠加定理及其会分析电路</w:t>
      </w:r>
      <w:r>
        <w:rPr>
          <w:rFonts w:ascii="仿宋_GB2312" w:eastAsia="仿宋_GB2312" w:hAnsi="宋体" w:hint="eastAsia"/>
          <w:sz w:val="28"/>
          <w:szCs w:val="28"/>
        </w:rPr>
        <w:t>。</w:t>
      </w:r>
    </w:p>
    <w:p w14:paraId="23634F67" w14:textId="77777777" w:rsidR="00B3074B" w:rsidRDefault="00000000">
      <w:pPr>
        <w:spacing w:line="560" w:lineRule="exact"/>
        <w:ind w:firstLineChars="200" w:firstLine="560"/>
        <w:jc w:val="center"/>
        <w:rPr>
          <w:rFonts w:ascii="黑体" w:eastAsia="黑体"/>
          <w:sz w:val="28"/>
          <w:szCs w:val="28"/>
        </w:rPr>
      </w:pPr>
      <w:r>
        <w:rPr>
          <w:rFonts w:ascii="黑体" w:eastAsia="黑体" w:hint="eastAsia"/>
          <w:sz w:val="28"/>
          <w:szCs w:val="28"/>
        </w:rPr>
        <w:t>第3章 分立元件基本电路</w:t>
      </w:r>
    </w:p>
    <w:p w14:paraId="33E9E82D"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2F7CE44F"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本章考核的目的是：对半导体三极管的结构特征，三极管输出特性曲线和主要参数的了解；基本放大电路的组成、工作原理、各元件作用以及共射极的静态、动态的分析、计算方法。设置合理的静态工作点的必要性，放大电路的频率响应。</w:t>
      </w:r>
    </w:p>
    <w:p w14:paraId="654F7BFF"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二、考核知识点</w:t>
      </w:r>
    </w:p>
    <w:p w14:paraId="3554C28C"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共射极放大电路的静态和动态的分析方法。</w:t>
      </w:r>
    </w:p>
    <w:p w14:paraId="0FB857B1"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三、考核要求</w:t>
      </w:r>
    </w:p>
    <w:p w14:paraId="2E08EB2E"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1.放大电路的组成，各个元器件的作用。</w:t>
      </w:r>
    </w:p>
    <w:p w14:paraId="2733214C"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2.三极管处于放大、饱和、截止的外部条件。</w:t>
      </w:r>
    </w:p>
    <w:p w14:paraId="6F91356D"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3.NPN、PNP半导体三极管的基本结构、电流分配及放大作用。</w:t>
      </w:r>
    </w:p>
    <w:p w14:paraId="30BB881E"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4.三极管特性曲线和主要参数。</w:t>
      </w:r>
    </w:p>
    <w:p w14:paraId="2561A192"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5.放大电路设置静态工作点的必要性，温</w:t>
      </w:r>
      <w:bookmarkStart w:id="0" w:name="_B00020216"/>
      <w:r>
        <w:rPr>
          <w:rFonts w:ascii="仿宋_GB2312" w:eastAsia="仿宋_GB2312" w:hint="eastAsia"/>
          <w:sz w:val="28"/>
          <w:szCs w:val="28"/>
        </w:rPr>
        <w:t>度</w:t>
      </w:r>
      <w:bookmarkEnd w:id="0"/>
      <w:r>
        <w:rPr>
          <w:rFonts w:ascii="仿宋_GB2312" w:eastAsia="仿宋_GB2312" w:hint="eastAsia"/>
          <w:sz w:val="28"/>
          <w:szCs w:val="28"/>
        </w:rPr>
        <w:t>对</w:t>
      </w:r>
      <w:bookmarkStart w:id="1" w:name="_B00020217"/>
      <w:bookmarkEnd w:id="1"/>
      <w:r>
        <w:rPr>
          <w:rFonts w:ascii="仿宋_GB2312" w:eastAsia="仿宋_GB2312" w:hint="eastAsia"/>
          <w:sz w:val="28"/>
          <w:szCs w:val="28"/>
        </w:rPr>
        <w:t>工</w:t>
      </w:r>
      <w:bookmarkStart w:id="2" w:name="_B00020218"/>
      <w:r>
        <w:rPr>
          <w:rFonts w:ascii="仿宋_GB2312" w:eastAsia="仿宋_GB2312" w:hint="eastAsia"/>
          <w:sz w:val="28"/>
          <w:szCs w:val="28"/>
        </w:rPr>
        <w:t>作</w:t>
      </w:r>
      <w:bookmarkEnd w:id="2"/>
      <w:r>
        <w:rPr>
          <w:rFonts w:ascii="仿宋_GB2312" w:eastAsia="仿宋_GB2312" w:hint="eastAsia"/>
          <w:sz w:val="28"/>
          <w:szCs w:val="28"/>
        </w:rPr>
        <w:t>点的</w:t>
      </w:r>
      <w:bookmarkStart w:id="3" w:name="_B00020219"/>
      <w:bookmarkEnd w:id="3"/>
      <w:r>
        <w:rPr>
          <w:rFonts w:ascii="仿宋_GB2312" w:eastAsia="仿宋_GB2312" w:hint="eastAsia"/>
          <w:sz w:val="28"/>
          <w:szCs w:val="28"/>
        </w:rPr>
        <w:t>影</w:t>
      </w:r>
      <w:bookmarkStart w:id="4" w:name="_B0002021a"/>
      <w:r>
        <w:rPr>
          <w:rFonts w:ascii="仿宋_GB2312" w:eastAsia="仿宋_GB2312" w:hint="eastAsia"/>
          <w:sz w:val="28"/>
          <w:szCs w:val="28"/>
        </w:rPr>
        <w:t>响</w:t>
      </w:r>
      <w:bookmarkEnd w:id="4"/>
      <w:r>
        <w:rPr>
          <w:rFonts w:ascii="仿宋_GB2312" w:eastAsia="仿宋_GB2312" w:hint="eastAsia"/>
          <w:sz w:val="28"/>
          <w:szCs w:val="28"/>
        </w:rPr>
        <w:t>。</w:t>
      </w:r>
    </w:p>
    <w:p w14:paraId="2D801A22"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6.放大电路在低频段和高频段影响频率响应的主要原因。</w:t>
      </w:r>
    </w:p>
    <w:p w14:paraId="267757C1"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7.放大电路的性能指标（包括放大倍数、输入电阻、输出电阻、最大电压输出幅度等）的分析计算。估算法、微变等效电路分析法。</w:t>
      </w:r>
    </w:p>
    <w:p w14:paraId="4B6E52F1" w14:textId="77777777" w:rsidR="00B3074B" w:rsidRDefault="00000000">
      <w:pPr>
        <w:spacing w:line="560" w:lineRule="exact"/>
        <w:ind w:firstLine="640"/>
        <w:jc w:val="center"/>
        <w:rPr>
          <w:rFonts w:ascii="黑体" w:eastAsia="黑体"/>
          <w:sz w:val="28"/>
          <w:szCs w:val="28"/>
        </w:rPr>
      </w:pPr>
      <w:r>
        <w:rPr>
          <w:rFonts w:ascii="黑体" w:eastAsia="黑体" w:hint="eastAsia"/>
          <w:sz w:val="28"/>
          <w:szCs w:val="28"/>
        </w:rPr>
        <w:t>第4章 数字集成电路</w:t>
      </w:r>
    </w:p>
    <w:p w14:paraId="6270BA7F"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19AF76E7"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本章考核目的是：具有分析较简单的数字电路逻辑功能的初步能力；根据要求选用中小规模数字集成电路组成简单逻辑电路以及进行组装和调试的初步能力；分析、阅读简单数字装置逻辑图的初步能力。</w:t>
      </w:r>
    </w:p>
    <w:p w14:paraId="7B712A72"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二、考核知识点</w:t>
      </w:r>
    </w:p>
    <w:p w14:paraId="3F764FE6"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逻辑函数中的五种表示方法：真值表、逻辑式、逻辑图、卡诺图和波形图，表达方法之间的转换；</w:t>
      </w:r>
      <w:r>
        <w:rPr>
          <w:rFonts w:ascii="仿宋_GB2312" w:eastAsia="仿宋_GB2312" w:hAnsi="宋体" w:hint="eastAsia"/>
          <w:sz w:val="28"/>
          <w:szCs w:val="28"/>
        </w:rPr>
        <w:t>组合逻辑与时序逻辑，编码与译码，同步，电平触发与边沿触发，寄存与存储，计数等。</w:t>
      </w:r>
    </w:p>
    <w:p w14:paraId="38E40764"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三、考核要求</w:t>
      </w:r>
    </w:p>
    <w:p w14:paraId="1EFC6331"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1.用真值表、逻辑表达式、逻辑图、波形图及卡诺图描述逻辑问题的方法；</w:t>
      </w:r>
    </w:p>
    <w:p w14:paraId="53761CCD"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 xml:space="preserve">2.化简或变换逻辑函数的公式法和卡诺图法； </w:t>
      </w:r>
    </w:p>
    <w:p w14:paraId="753BC1AE"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3.用驱动方程、输出方程和状态方程分析同步计数器的方法；</w:t>
      </w:r>
    </w:p>
    <w:p w14:paraId="10822EEB"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4.用小规模数字集成电路组成一般逻辑电路的方法；</w:t>
      </w:r>
    </w:p>
    <w:p w14:paraId="6D4EA6D7"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5.用中规模集成译码器、数据选择器组成的数字电路的一般分析、设计方法；</w:t>
      </w:r>
    </w:p>
    <w:p w14:paraId="7D636C28"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6.用中规模集成计数器组成N进制计数器的分析、设计方法；</w:t>
      </w:r>
      <w:r>
        <w:rPr>
          <w:rFonts w:ascii="仿宋_GB2312" w:eastAsia="仿宋_GB2312" w:hAnsi="宋体" w:hint="eastAsia"/>
          <w:sz w:val="28"/>
          <w:szCs w:val="28"/>
        </w:rPr>
        <w:br/>
      </w:r>
      <w:r>
        <w:rPr>
          <w:rFonts w:ascii="仿宋_GB2312" w:eastAsia="仿宋_GB2312" w:hAnsi="宋体" w:hint="eastAsia"/>
          <w:sz w:val="28"/>
          <w:szCs w:val="28"/>
        </w:rPr>
        <w:lastRenderedPageBreak/>
        <w:t xml:space="preserve">    7.根据功能表了解中规模集成逻辑电路功能的方法。</w:t>
      </w:r>
    </w:p>
    <w:p w14:paraId="6A3923A7" w14:textId="77777777" w:rsidR="00B3074B" w:rsidRDefault="00000000">
      <w:pPr>
        <w:spacing w:line="560" w:lineRule="exact"/>
        <w:ind w:firstLineChars="200" w:firstLine="560"/>
        <w:jc w:val="center"/>
        <w:rPr>
          <w:rFonts w:ascii="黑体" w:eastAsia="黑体"/>
          <w:sz w:val="28"/>
          <w:szCs w:val="28"/>
        </w:rPr>
      </w:pPr>
      <w:r>
        <w:rPr>
          <w:rFonts w:ascii="黑体" w:eastAsia="黑体" w:hint="eastAsia"/>
          <w:sz w:val="28"/>
          <w:szCs w:val="28"/>
        </w:rPr>
        <w:t>第5章 集成运算电路</w:t>
      </w:r>
    </w:p>
    <w:p w14:paraId="2D19B7E1"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4EAFF007"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本章考核目的是：1）集成运放的基本特性和集成运放在模拟信号运算方面的应用；2）</w:t>
      </w:r>
      <w:r>
        <w:rPr>
          <w:rFonts w:ascii="仿宋_GB2312" w:eastAsia="仿宋_GB2312" w:hAnsi="宋体" w:hint="eastAsia"/>
          <w:sz w:val="28"/>
          <w:szCs w:val="28"/>
        </w:rPr>
        <w:t>对反馈的基本概念和基本类型的理解和判断。</w:t>
      </w:r>
    </w:p>
    <w:p w14:paraId="4E982CB6"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二、考核知识点</w:t>
      </w:r>
    </w:p>
    <w:p w14:paraId="3EF818BC"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1．集成运放的基本特性</w:t>
      </w:r>
    </w:p>
    <w:p w14:paraId="4ED9BD3C"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2．集成运放在模拟信号运算方面的应用</w:t>
      </w:r>
    </w:p>
    <w:p w14:paraId="123D97F1"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3．放大电路中的反馈</w:t>
      </w:r>
    </w:p>
    <w:p w14:paraId="5FFAB6AA"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三、考核要求</w:t>
      </w:r>
    </w:p>
    <w:p w14:paraId="303E87DA"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1．集成运放的理想特性。</w:t>
      </w:r>
    </w:p>
    <w:p w14:paraId="69EE85D8"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2．集成运放组成的比例运算电路、加减运算电路、积分电路的分析与运算。</w:t>
      </w:r>
    </w:p>
    <w:p w14:paraId="7E918C87"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3．放大电路中的负反馈。</w:t>
      </w:r>
    </w:p>
    <w:p w14:paraId="30C907D0"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（1）反馈的基本概念与基本类型的判断，判别电路是否存在反馈，是正反馈还是负反馈，是交流反馈还是直流反馈（或同时存在），是电压反馈还是电流反馈，是串联反馈还是并联反馈。</w:t>
      </w:r>
    </w:p>
    <w:p w14:paraId="2B3D7847"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Ansi="宋体" w:hint="eastAsia"/>
          <w:sz w:val="28"/>
          <w:szCs w:val="28"/>
        </w:rPr>
        <w:t>（2）负反馈对放大电路性能指标的影响。放大电路引入负反馈后，除增益降低外，能提高增益的稳定性，减少非线性失真，扩展通频带，增大或减小输入电阻和输出电阻，其性能指标改善均与反馈深度有关。</w:t>
      </w:r>
    </w:p>
    <w:p w14:paraId="703BFABB" w14:textId="77777777" w:rsidR="00B3074B" w:rsidRDefault="00000000">
      <w:pPr>
        <w:spacing w:line="560" w:lineRule="exact"/>
        <w:ind w:firstLineChars="200" w:firstLine="560"/>
        <w:jc w:val="center"/>
        <w:rPr>
          <w:rFonts w:ascii="黑体" w:eastAsia="黑体"/>
          <w:sz w:val="28"/>
          <w:szCs w:val="28"/>
        </w:rPr>
      </w:pPr>
      <w:r>
        <w:rPr>
          <w:rFonts w:ascii="黑体" w:eastAsia="黑体" w:hint="eastAsia"/>
          <w:sz w:val="28"/>
          <w:szCs w:val="28"/>
        </w:rPr>
        <w:t>第8章 功率电子电路</w:t>
      </w:r>
    </w:p>
    <w:p w14:paraId="480EC7F4"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一、考核目的</w:t>
      </w:r>
    </w:p>
    <w:p w14:paraId="7A19A465"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本章考核的目的是：1）考核考生对功率放大电路（OCL、OTL）</w:t>
      </w:r>
      <w:r>
        <w:rPr>
          <w:rFonts w:ascii="仿宋_GB2312" w:eastAsia="仿宋_GB2312" w:hint="eastAsia"/>
          <w:sz w:val="28"/>
          <w:szCs w:val="28"/>
        </w:rPr>
        <w:lastRenderedPageBreak/>
        <w:t>的基本结构特征、工作原理的理解和分析计算。2）</w:t>
      </w:r>
      <w:r>
        <w:rPr>
          <w:rFonts w:ascii="仿宋_GB2312" w:eastAsia="仿宋_GB2312" w:hAnsi="宋体" w:hint="eastAsia"/>
          <w:sz w:val="28"/>
          <w:szCs w:val="28"/>
        </w:rPr>
        <w:t>直流电源电路的组成，对单相整流、滤波、串联稳压电路的结构和工作原理的理解和应用。</w:t>
      </w:r>
    </w:p>
    <w:p w14:paraId="44C49ED7" w14:textId="77777777" w:rsidR="00B3074B" w:rsidRDefault="00000000">
      <w:pPr>
        <w:spacing w:line="560" w:lineRule="exact"/>
        <w:ind w:firstLineChars="200" w:firstLine="560"/>
        <w:rPr>
          <w:rFonts w:ascii="楷体_GB2312" w:eastAsia="楷体_GB2312" w:hAnsi="宋体" w:hint="eastAsia"/>
          <w:sz w:val="28"/>
          <w:szCs w:val="28"/>
        </w:rPr>
      </w:pPr>
      <w:r>
        <w:rPr>
          <w:rFonts w:ascii="楷体_GB2312" w:eastAsia="楷体_GB2312" w:hint="eastAsia"/>
          <w:sz w:val="28"/>
          <w:szCs w:val="28"/>
        </w:rPr>
        <w:t>二、考核知识点</w:t>
      </w:r>
    </w:p>
    <w:p w14:paraId="460E8A87"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1．功率放大电路的特点。</w:t>
      </w:r>
    </w:p>
    <w:p w14:paraId="36E53084"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2．OCL、OTL电路。</w:t>
      </w:r>
    </w:p>
    <w:p w14:paraId="1182F8C5" w14:textId="77777777" w:rsidR="00B3074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Ansi="宋体" w:hint="eastAsia"/>
          <w:sz w:val="28"/>
          <w:szCs w:val="28"/>
        </w:rPr>
        <w:t>单相整流、滤波、串联稳压电路。</w:t>
      </w:r>
    </w:p>
    <w:p w14:paraId="688E559C" w14:textId="77777777" w:rsidR="00B3074B" w:rsidRDefault="00000000">
      <w:pPr>
        <w:spacing w:line="560" w:lineRule="exact"/>
        <w:ind w:firstLineChars="200" w:firstLine="560"/>
        <w:rPr>
          <w:rFonts w:ascii="楷体_GB2312" w:eastAsia="楷体_GB2312"/>
          <w:sz w:val="28"/>
          <w:szCs w:val="28"/>
        </w:rPr>
      </w:pPr>
      <w:r>
        <w:rPr>
          <w:rFonts w:ascii="楷体_GB2312" w:eastAsia="楷体_GB2312" w:hint="eastAsia"/>
          <w:sz w:val="28"/>
          <w:szCs w:val="28"/>
        </w:rPr>
        <w:t>三、考核要求</w:t>
      </w:r>
    </w:p>
    <w:p w14:paraId="37773CC8"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1.甲类、乙类和甲乙类的电路特点。</w:t>
      </w:r>
    </w:p>
    <w:p w14:paraId="746388D7"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2．</w:t>
      </w:r>
      <w:r>
        <w:rPr>
          <w:rFonts w:ascii="仿宋_GB2312" w:eastAsia="仿宋_GB2312" w:hAnsi="宋体" w:hint="eastAsia"/>
          <w:sz w:val="28"/>
          <w:szCs w:val="28"/>
        </w:rPr>
        <w:t>OTL电路、OCL电路的结构特点和工作原理，主要性能指标（输出功率,直流电源功率，效率,管耗）的计算。</w:t>
      </w:r>
    </w:p>
    <w:p w14:paraId="2985852F" w14:textId="77777777" w:rsidR="00B3074B" w:rsidRDefault="00000000">
      <w:pPr>
        <w:spacing w:line="56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单相桥式整流滤波电路的组成、工作原理及电路的主要参数（输出电压平均值、脉动系数或纹波系数、每个整流管的整流电流平均值及所承受的最大反向电压值）。</w:t>
      </w:r>
    </w:p>
    <w:p w14:paraId="02533744" w14:textId="77777777" w:rsidR="00B3074B" w:rsidRDefault="00000000">
      <w:pPr>
        <w:spacing w:line="560" w:lineRule="exact"/>
        <w:ind w:firstLineChars="200" w:firstLine="560"/>
        <w:rPr>
          <w:rFonts w:ascii="仿宋_GB2312" w:eastAsia="仿宋_GB2312"/>
          <w:b/>
          <w:sz w:val="28"/>
          <w:szCs w:val="28"/>
        </w:rPr>
      </w:pPr>
      <w:r>
        <w:rPr>
          <w:rFonts w:ascii="仿宋_GB2312" w:eastAsia="仿宋_GB2312" w:hint="eastAsia"/>
          <w:sz w:val="28"/>
          <w:szCs w:val="28"/>
        </w:rPr>
        <w:t>4.</w:t>
      </w:r>
      <w:r>
        <w:rPr>
          <w:rFonts w:ascii="仿宋_GB2312" w:eastAsia="仿宋_GB2312" w:hAnsi="宋体" w:hint="eastAsia"/>
          <w:sz w:val="28"/>
          <w:szCs w:val="28"/>
        </w:rPr>
        <w:t>串联反馈式稳压电路的组成和工作原理，基本参数计算。</w:t>
      </w:r>
    </w:p>
    <w:p w14:paraId="4D7BE15A" w14:textId="77777777" w:rsidR="00B3074B" w:rsidRDefault="00B3074B">
      <w:pPr>
        <w:widowControl/>
        <w:spacing w:line="560" w:lineRule="exact"/>
        <w:jc w:val="left"/>
        <w:rPr>
          <w:rFonts w:ascii="仿宋_GB2312" w:eastAsia="仿宋_GB2312"/>
          <w:sz w:val="28"/>
          <w:szCs w:val="28"/>
        </w:rPr>
      </w:pPr>
    </w:p>
    <w:sectPr w:rsidR="00B3074B">
      <w:footerReference w:type="even" r:id="rId6"/>
      <w:footerReference w:type="default" r:id="rId7"/>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E931" w14:textId="77777777" w:rsidR="00473171" w:rsidRDefault="00473171">
      <w:r>
        <w:separator/>
      </w:r>
    </w:p>
  </w:endnote>
  <w:endnote w:type="continuationSeparator" w:id="0">
    <w:p w14:paraId="672F5709" w14:textId="77777777" w:rsidR="00473171" w:rsidRDefault="0047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27D1" w14:textId="77777777" w:rsidR="00B3074B" w:rsidRDefault="00000000">
    <w:pPr>
      <w:pStyle w:val="a3"/>
      <w:framePr w:wrap="around" w:vAnchor="text" w:hAnchor="margin" w:xAlign="outside" w:y="1"/>
      <w:ind w:firstLine="643"/>
      <w:rPr>
        <w:rStyle w:val="a7"/>
      </w:rPr>
    </w:pPr>
    <w:r>
      <w:rPr>
        <w:rStyle w:val="a7"/>
      </w:rPr>
      <w:fldChar w:fldCharType="begin"/>
    </w:r>
    <w:r>
      <w:rPr>
        <w:rStyle w:val="a7"/>
      </w:rPr>
      <w:instrText xml:space="preserve">PAGE  </w:instrText>
    </w:r>
    <w:r>
      <w:rPr>
        <w:rStyle w:val="a7"/>
      </w:rPr>
      <w:fldChar w:fldCharType="end"/>
    </w:r>
  </w:p>
  <w:p w14:paraId="2DAB4B27" w14:textId="77777777" w:rsidR="00B3074B" w:rsidRDefault="00B3074B">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43B5" w14:textId="77777777" w:rsidR="00B3074B" w:rsidRDefault="00B3074B">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A530" w14:textId="77777777" w:rsidR="00473171" w:rsidRDefault="00473171">
      <w:r>
        <w:separator/>
      </w:r>
    </w:p>
  </w:footnote>
  <w:footnote w:type="continuationSeparator" w:id="0">
    <w:p w14:paraId="2E5D6936" w14:textId="77777777" w:rsidR="00473171" w:rsidRDefault="0047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4B"/>
    <w:rsid w:val="001D6F2C"/>
    <w:rsid w:val="00473171"/>
    <w:rsid w:val="00657A36"/>
    <w:rsid w:val="006651A0"/>
    <w:rsid w:val="00A6135F"/>
    <w:rsid w:val="00B3074B"/>
    <w:rsid w:val="00BA5B79"/>
    <w:rsid w:val="00BB5F11"/>
    <w:rsid w:val="00D64F2F"/>
    <w:rsid w:val="00D70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7D357"/>
  <w15:docId w15:val="{DD662F29-6CC3-4CF3-81BF-83B63146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9"/>
    <w:qFormat/>
    <w:pPr>
      <w:keepNext/>
      <w:keepLines/>
      <w:widowControl/>
      <w:adjustRightInd w:val="0"/>
      <w:snapToGrid w:val="0"/>
      <w:spacing w:line="640" w:lineRule="exact"/>
      <w:ind w:firstLineChars="200" w:firstLine="200"/>
      <w:jc w:val="left"/>
      <w:outlineLvl w:val="0"/>
    </w:pPr>
    <w:rPr>
      <w:rFonts w:ascii="Tahoma" w:eastAsia="黑体" w:hAnsi="Tahoma" w:cs="宋体"/>
      <w:bCs/>
      <w:kern w:val="44"/>
      <w:sz w:val="32"/>
      <w:szCs w:val="44"/>
    </w:rPr>
  </w:style>
  <w:style w:type="paragraph" w:styleId="2">
    <w:name w:val="heading 2"/>
    <w:basedOn w:val="a"/>
    <w:next w:val="a"/>
    <w:link w:val="20"/>
    <w:uiPriority w:val="9"/>
    <w:semiHidden/>
    <w:unhideWhenUsed/>
    <w:qFormat/>
    <w:pPr>
      <w:keepNext/>
      <w:keepLines/>
      <w:widowControl/>
      <w:adjustRightInd w:val="0"/>
      <w:snapToGrid w:val="0"/>
      <w:spacing w:line="640" w:lineRule="exact"/>
      <w:ind w:firstLineChars="200" w:firstLine="200"/>
      <w:jc w:val="left"/>
      <w:outlineLvl w:val="1"/>
    </w:pPr>
    <w:rPr>
      <w:rFonts w:ascii="Cambria" w:eastAsia="仿宋_GB2312" w:hAnsi="Cambria" w:cs="宋体"/>
      <w:b/>
      <w:bCs/>
      <w:kern w:val="0"/>
      <w:sz w:val="32"/>
      <w:szCs w:val="32"/>
    </w:rPr>
  </w:style>
  <w:style w:type="paragraph" w:styleId="3">
    <w:name w:val="heading 3"/>
    <w:basedOn w:val="a"/>
    <w:next w:val="a"/>
    <w:link w:val="30"/>
    <w:uiPriority w:val="9"/>
    <w:semiHidden/>
    <w:unhideWhenUsed/>
    <w:qFormat/>
    <w:pPr>
      <w:keepNext/>
      <w:keepLines/>
      <w:widowControl/>
      <w:adjustRightInd w:val="0"/>
      <w:snapToGrid w:val="0"/>
      <w:spacing w:line="640" w:lineRule="exact"/>
      <w:ind w:firstLineChars="200" w:firstLine="200"/>
      <w:outlineLvl w:val="2"/>
    </w:pPr>
    <w:rPr>
      <w:rFonts w:ascii="仿宋_GB2312" w:eastAsia="仿宋_GB2312" w:hAnsi="Tahom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10">
    <w:name w:val="标题 1 字符"/>
    <w:basedOn w:val="a0"/>
    <w:link w:val="1"/>
    <w:uiPriority w:val="9"/>
    <w:qFormat/>
    <w:rPr>
      <w:rFonts w:ascii="Tahoma" w:eastAsia="黑体" w:hAnsi="Tahoma"/>
      <w:bCs/>
      <w:kern w:val="44"/>
      <w:sz w:val="32"/>
      <w:szCs w:val="44"/>
    </w:rPr>
  </w:style>
  <w:style w:type="character" w:customStyle="1" w:styleId="20">
    <w:name w:val="标题 2 字符"/>
    <w:basedOn w:val="a0"/>
    <w:link w:val="2"/>
    <w:uiPriority w:val="9"/>
    <w:qFormat/>
    <w:rPr>
      <w:rFonts w:ascii="Cambria" w:eastAsia="仿宋_GB2312" w:hAnsi="Cambria" w:cs="宋体"/>
      <w:b/>
      <w:bCs/>
      <w:sz w:val="32"/>
      <w:szCs w:val="32"/>
    </w:rPr>
  </w:style>
  <w:style w:type="character" w:customStyle="1" w:styleId="30">
    <w:name w:val="标题 3 字符"/>
    <w:basedOn w:val="a0"/>
    <w:link w:val="3"/>
    <w:uiPriority w:val="9"/>
    <w:qFormat/>
    <w:rPr>
      <w:rFonts w:ascii="仿宋_GB2312" w:eastAsia="仿宋_GB2312" w:hAnsi="Tahoma"/>
      <w:b/>
      <w:bCs/>
      <w:sz w:val="32"/>
      <w:szCs w:val="32"/>
    </w:rPr>
  </w:style>
  <w:style w:type="character" w:customStyle="1" w:styleId="a4">
    <w:name w:val="页脚 字符"/>
    <w:basedOn w:val="a0"/>
    <w:link w:val="a3"/>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1355</Words>
  <Characters>1384</Characters>
  <Application>Microsoft Office Word</Application>
  <DocSecurity>0</DocSecurity>
  <Lines>72</Lines>
  <Paragraphs>82</Paragraphs>
  <ScaleCrop>false</ScaleCrop>
  <Company>Lenovo</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Senfeng Lai</cp:lastModifiedBy>
  <cp:revision>13</cp:revision>
  <dcterms:created xsi:type="dcterms:W3CDTF">2016-12-08T01:18:00Z</dcterms:created>
  <dcterms:modified xsi:type="dcterms:W3CDTF">2025-12-11T01:48:00Z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A7E4B0DCCF0A4FABB085D421276E8C39</vt:lpwstr>
  </property>
</Properties>
</file>